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keepNext w:val="off"/>
        <w:jc w:val="center"/>
        <w:spacing w:after="60" w:before="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hint="default"/>
        </w:rPr>
        <w:drawing>
          <wp:inline distT="0" distB="0" distL="180" distR="180">
            <wp:extent cx="1331999" cy="716950"/>
            <wp:effectExtent l="0" t="0" r="0" b="0"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1999" cy="7169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맑은 고딕" w:eastAsia="맑은 고딕" w:hAnsi="맑은 고딕" w:hint="default"/>
        </w:rPr>
        <w:t xml:space="preserve">   </w:t>
      </w:r>
      <w:r>
        <w:rPr>
          <w:rFonts w:ascii="맑은 고딕" w:eastAsia="맑은 고딕" w:hAnsi="맑은 고딕" w:hint="default"/>
        </w:rPr>
        <w:drawing>
          <wp:inline distT="0" distB="0" distL="180" distR="180">
            <wp:extent cx="936000" cy="936000"/>
            <wp:effectExtent l="0" t="0" r="0" b="0"/>
            <wp:docPr id="1026" name="shape1026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9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off"/>
        <w:jc w:val="center"/>
        <w:spacing w:after="40" w:before="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i w:val="0"/>
          <w:color w:val="6F351C"/>
          <w:sz w:val="46"/>
        </w:rPr>
        <w:t>2026 WCC 로스팅 디자인 노트</w:t>
      </w:r>
    </w:p>
    <w:p>
      <w:pPr>
        <w:keepNext w:val="off"/>
        <w:jc w:val="center"/>
        <w:spacing w:after="140" w:before="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 w:val="0"/>
          <w:i/>
          <w:color w:val="6B6B6B"/>
          <w:sz w:val="21"/>
        </w:rPr>
        <w:t>Roasting Design Note · 선수 제출용</w:t>
      </w:r>
    </w:p>
    <w:tbl>
      <w:tblPr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tcBorders>
              <w:top w:val="single" w:sz="8" w:space="0" w:color="B9651B"/>
              <w:left w:val="single" w:sz="8" w:space="0" w:color="B9651B"/>
              <w:bottom w:val="single" w:sz="8" w:space="0" w:color="B9651B"/>
              <w:right w:val="single" w:sz="8" w:space="0" w:color="B9651B"/>
            </w:tcBorders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spacing w:after="40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8"/>
              </w:rPr>
              <w:t>작성 원칙</w:t>
            </w:r>
          </w:p>
          <w:p>
            <w:pPr>
              <w:spacing w:after="0" w:line="288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color w:val="202020"/>
                <w:sz w:val="17"/>
              </w:rPr>
              <w:t>계획값과 실제값을 구분해 적고, 측정하지 않은 값은 ‘미측정’으로 표시합니다. 서로 다른 프로파일을 혼합하면 각 배치를 모두 기록하고 최종 배합비 합계를 100%로 맞춥니다.</w:t>
            </w:r>
          </w:p>
        </w:tc>
      </w:tr>
    </w:tbl>
    <w:p>
      <w:pPr>
        <w:keepNext w:val="off"/>
        <w:spacing w:after="60" w:before="0"/>
        <w:rPr>
          <w:rFonts w:ascii="맑은 고딕" w:eastAsia="맑은 고딕" w:hAnsi="맑은 고딕" w:hint="default"/>
        </w:rPr>
      </w:pPr>
    </w:p>
    <w:p>
      <w:pPr>
        <w:pStyle w:val="Heading1"/>
        <w:keepNext/>
        <w:pageBreakBefore w:val="off"/>
        <w:spacing w:after="100" w:before="1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color w:val="6F351C"/>
          <w:sz w:val="30"/>
        </w:rPr>
        <w:t>1. 선수·제출 정보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1700"/>
        <w:gridCol w:w="3232"/>
        <w:gridCol w:w="1700"/>
        <w:gridCol w:w="3233"/>
      </w:tblGrid>
      <w:tr>
        <w:trPr>
          <w:trHeight w:val="369" w:hRule="atLeast"/>
        </w:trPr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라운드</w:t>
            </w:r>
          </w:p>
        </w:tc>
        <w:tc>
          <w:tcPr>
            <w:tcW w:w="3232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□ 예선  □ 결선</w:t>
            </w:r>
          </w:p>
        </w:tc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익명 코드</w:t>
            </w:r>
          </w:p>
        </w:tc>
        <w:tc>
          <w:tcPr>
            <w:tcW w:w="3233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________________________</w:t>
            </w:r>
          </w:p>
        </w:tc>
      </w:tr>
      <w:tr>
        <w:trPr>
          <w:trHeight w:val="369" w:hRule="atLeast"/>
        </w:trPr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선수명(운영본)</w:t>
            </w:r>
          </w:p>
        </w:tc>
        <w:tc>
          <w:tcPr>
            <w:tcW w:w="3232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________________________</w:t>
            </w:r>
          </w:p>
        </w:tc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선수번호</w:t>
            </w:r>
          </w:p>
        </w:tc>
        <w:tc>
          <w:tcPr>
            <w:tcW w:w="3233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________________________</w:t>
            </w:r>
          </w:p>
        </w:tc>
      </w:tr>
      <w:tr>
        <w:trPr>
          <w:trHeight w:val="369" w:hRule="atLeast"/>
        </w:trPr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연락처</w:t>
            </w:r>
          </w:p>
        </w:tc>
        <w:tc>
          <w:tcPr>
            <w:tcW w:w="3232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________________________</w:t>
            </w:r>
          </w:p>
        </w:tc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이메일</w:t>
            </w:r>
          </w:p>
        </w:tc>
        <w:tc>
          <w:tcPr>
            <w:tcW w:w="3233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________________________</w:t>
            </w:r>
          </w:p>
        </w:tc>
      </w:tr>
      <w:tr>
        <w:trPr>
          <w:trHeight w:val="369" w:hRule="atLeast"/>
        </w:trPr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작성일</w:t>
            </w:r>
          </w:p>
        </w:tc>
        <w:tc>
          <w:tcPr>
            <w:tcW w:w="3232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2026년 ____월 ____일</w:t>
            </w:r>
          </w:p>
        </w:tc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로스팅 일시</w:t>
            </w:r>
          </w:p>
        </w:tc>
        <w:tc>
          <w:tcPr>
            <w:tcW w:w="3233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2026년 ____월 ____일 ____시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p>
      <w:pPr>
        <w:pStyle w:val="Heading1"/>
        <w:keepNext/>
        <w:pageBreakBefore w:val="off"/>
        <w:spacing w:after="100" w:before="1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color w:val="6F351C"/>
          <w:sz w:val="30"/>
        </w:rPr>
        <w:t>2. 지정 생두·로스터 정보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2200"/>
        <w:gridCol w:w="7665"/>
      </w:tblGrid>
      <w:tr>
        <w:trPr>
          <w:trHeight w:val="369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지정 생두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Guatemala · Finca El Cascajal · Maragogipe</w:t>
            </w:r>
          </w:p>
        </w:tc>
      </w:tr>
      <w:tr>
        <w:trPr>
          <w:trHeight w:val="369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공식 로트·포장번호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____________________________________________________________</w:t>
            </w:r>
          </w:p>
        </w:tc>
      </w:tr>
      <w:tr>
        <w:trPr>
          <w:trHeight w:val="369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생두 실측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수분 ______%  밀도 ______ g/L  스크린 ______  □ 미측정</w:t>
            </w:r>
          </w:p>
        </w:tc>
      </w:tr>
      <w:tr>
        <w:trPr>
          <w:trHeight w:val="369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로스터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 xml:space="preserve">제조사 __________________  모델 __________________  </w:t>
            </w:r>
            <w:r>
              <w:rPr>
                <w:lang w:eastAsia="ko-KR"/>
                <w:rFonts w:ascii="맑은 고딕" w:eastAsia="맑은 고딕" w:hAnsi="맑은 고딕" w:cs="Noto Sans Korean"/>
                <w:b w:val="0"/>
                <w:color w:val="202020"/>
                <w:sz w:val="16"/>
                <w:rtl w:val="off"/>
              </w:rPr>
              <w:t>배치</w:t>
            </w: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용량 ______ kg</w:t>
            </w:r>
          </w:p>
        </w:tc>
      </w:tr>
      <w:tr>
        <w:trPr>
          <w:trHeight w:val="369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열원·방식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□ 가스  □ 전기  □ 열풍  □ 반열풍  □ 직화  □ 기타 __________________</w:t>
            </w:r>
          </w:p>
        </w:tc>
      </w:tr>
      <w:tr>
        <w:trPr>
          <w:trHeight w:val="369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센서·기록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BT 센서 __________________  ET 센서 __________________  소프트웨어 __________________</w:t>
            </w:r>
          </w:p>
        </w:tc>
      </w:tr>
      <w:tr>
        <w:trPr>
          <w:trHeight w:val="369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환경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실내온도 ______°C  상대습도 ______%  배기·기압 참고 __________________</w:t>
            </w:r>
          </w:p>
        </w:tc>
      </w:tr>
      <w:tr>
        <w:trPr>
          <w:trHeight w:val="369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원료 관찰·유의점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물리적 특성·직접 관찰값·로스팅 유의점 __________________________________________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p>
      <w:pPr>
        <w:pStyle w:val="Heading1"/>
        <w:keepNext/>
        <w:pageBreakBefore/>
        <w:spacing w:after="100" w:before="1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color w:val="6F351C"/>
          <w:sz w:val="30"/>
        </w:rPr>
        <w:t>3. 로스팅 목표와 최종 컵 설계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2200"/>
        <w:gridCol w:w="7665"/>
      </w:tblGrid>
      <w:tr>
        <w:trPr>
          <w:trHeight w:val="408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구성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□ 단일 프로파일  □ 동일 프로파일 반복 배치  □ 복수 프로파일 포스트 블렌드</w:t>
            </w:r>
          </w:p>
        </w:tc>
      </w:tr>
      <w:tr>
        <w:trPr>
          <w:trHeight w:val="408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사용 배치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□ A  □ B  □ C    최종 배합비 A ____% + B ____% + C ____% = 100%</w:t>
            </w:r>
          </w:p>
        </w:tc>
      </w:tr>
      <w:tr>
        <w:trPr>
          <w:trHeight w:val="408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주요 목표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□ 명료성  □ 단맛  □ 산미의 질  □ 향미 복합성  □ 촉감  □ 후미  □ 균형</w:t>
            </w:r>
          </w:p>
        </w:tc>
      </w:tr>
      <w:tr>
        <w:trPr>
          <w:trHeight w:val="408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피할 결점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□ 언더디벨롭  □ 베이크드  □ 스코치·티핑  □ 과다 로스팅  □ 탄·재·연기  □ 거친 수렴성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1700"/>
        <w:gridCol w:w="3365"/>
        <w:gridCol w:w="4800"/>
      </w:tblGrid>
      <w:tr>
        <w:trPr>
          <w:tblHeader/>
        </w:trPr>
        <w:tc>
          <w:tcPr>
            <w:tcW w:w="1700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관능 항목</w:t>
            </w:r>
          </w:p>
        </w:tc>
        <w:tc>
          <w:tcPr>
            <w:tcW w:w="3365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선택·강도</w:t>
            </w:r>
          </w:p>
        </w:tc>
        <w:tc>
          <w:tcPr>
            <w:tcW w:w="4800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목표 묘사</w:t>
            </w:r>
          </w:p>
        </w:tc>
      </w:tr>
      <w:tr>
        <w:trPr/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향/아로마</w:t>
            </w:r>
          </w:p>
        </w:tc>
        <w:tc>
          <w:tcPr>
            <w:tcW w:w="33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목표 강도 0–15: ____</w:t>
            </w:r>
          </w:p>
        </w:tc>
        <w:tc>
          <w:tcPr>
            <w:tcW w:w="4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지배적 묘사: ________________________________________</w:t>
            </w:r>
          </w:p>
        </w:tc>
      </w:tr>
      <w:tr>
        <w:trPr/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향미</w:t>
            </w:r>
          </w:p>
        </w:tc>
        <w:tc>
          <w:tcPr>
            <w:tcW w:w="33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목표 강도 0–15: ____</w:t>
            </w:r>
          </w:p>
        </w:tc>
        <w:tc>
          <w:tcPr>
            <w:tcW w:w="4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지배적 묘사: ________________________________________</w:t>
            </w:r>
          </w:p>
        </w:tc>
      </w:tr>
      <w:tr>
        <w:trPr/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후미</w:t>
            </w:r>
          </w:p>
        </w:tc>
        <w:tc>
          <w:tcPr>
            <w:tcW w:w="33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목표 강도 0–15: ____</w:t>
            </w:r>
          </w:p>
        </w:tc>
        <w:tc>
          <w:tcPr>
            <w:tcW w:w="4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지배적 묘사: ________________________________________</w:t>
            </w:r>
          </w:p>
        </w:tc>
      </w:tr>
      <w:tr>
        <w:trPr/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산미</w:t>
            </w:r>
          </w:p>
        </w:tc>
        <w:tc>
          <w:tcPr>
            <w:tcW w:w="33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□ 달고 과즙감 있는 산미  □ 건조·허브형 산미  □ 기타</w:t>
            </w:r>
          </w:p>
        </w:tc>
        <w:tc>
          <w:tcPr>
            <w:tcW w:w="4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강도 ____ / 질·묘사: ______________________________</w:t>
            </w:r>
          </w:p>
        </w:tc>
      </w:tr>
      <w:tr>
        <w:trPr/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단맛</w:t>
            </w:r>
          </w:p>
        </w:tc>
        <w:tc>
          <w:tcPr>
            <w:tcW w:w="33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목표 강도 0–15: ____</w:t>
            </w:r>
          </w:p>
        </w:tc>
        <w:tc>
          <w:tcPr>
            <w:tcW w:w="4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질·묘사: ___________________________________________</w:t>
            </w:r>
          </w:p>
        </w:tc>
      </w:tr>
      <w:tr>
        <w:trPr/>
        <w:tc>
          <w:tcPr>
            <w:tcW w:w="17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촉감</w:t>
            </w:r>
          </w:p>
        </w:tc>
        <w:tc>
          <w:tcPr>
            <w:tcW w:w="33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□ 매끄러움  □ 벨벳  □ 실키  □ 시럽  □ 오일리  □ 거침</w:t>
            </w:r>
          </w:p>
        </w:tc>
        <w:tc>
          <w:tcPr>
            <w:tcW w:w="4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무게감 ____ / 질·묘사: _____________________________</w:t>
            </w:r>
          </w:p>
        </w:tc>
      </w:tr>
    </w:tbl>
    <w:p>
      <w:pPr>
        <w:keepNext w:val="off"/>
        <w:spacing w:after="60" w:before="0"/>
        <w:rPr>
          <w:rFonts w:ascii="맑은 고딕" w:eastAsia="맑은 고딕" w:hAnsi="맑은 고딕" w:hint="default"/>
        </w:rPr>
      </w:pP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keepNext/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7"/>
              </w:rPr>
              <w:t>최종 컵의 전체 인상과 목표 향미 서술</w:t>
            </w:r>
          </w:p>
        </w:tc>
      </w:tr>
      <w:tr>
        <w:trPr>
          <w:trHeight w:val="1814" w:hRule="atLeast"/>
        </w:trPr>
        <w:tc>
          <w:tcPr>
            <w:tcW w:w="98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6B6B6B"/>
                <w:sz w:val="16"/>
              </w:rPr>
              <w:t>향미의 이름뿐 아니라 명료성·균형·질감·후미가 어떻게 연결되기를 기대하는지 적으세요.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keepNext/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7"/>
              </w:rPr>
              <w:t>이 목표를 선택한 이유</w:t>
            </w:r>
          </w:p>
        </w:tc>
      </w:tr>
      <w:tr>
        <w:trPr>
          <w:trHeight w:val="1587" w:hRule="atLeast"/>
        </w:trPr>
        <w:tc>
          <w:tcPr>
            <w:tcW w:w="98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6B6B6B"/>
                <w:sz w:val="16"/>
              </w:rPr>
              <w:t>생두 특성, 로스터의 열전달 특성과 사용 목적(드립)을 연결해 설명하세요.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p>
      <w:pPr>
        <w:pStyle w:val="Heading1"/>
        <w:keepNext/>
        <w:pageBreakBefore/>
        <w:spacing w:after="100" w:before="1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color w:val="6F351C"/>
          <w:sz w:val="30"/>
        </w:rPr>
        <w:t>4. 배치별 프로파일 기록</w:t>
      </w:r>
    </w:p>
    <w:p>
      <w:pPr>
        <w:keepNext/>
        <w:spacing w:after="80" w:before="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 w:val="0"/>
          <w:i w:val="0"/>
          <w:color w:val="6B6B6B"/>
          <w:sz w:val="16"/>
        </w:rPr>
        <w:t>계획 전에는 예상값을, 로스팅 후에는 실제값을 다른 색 또는 괄호로 구분해 기록하세요.</w:t>
      </w:r>
    </w:p>
    <w:p>
      <w:pPr>
        <w:keepNext/>
        <w:spacing w:after="60" w:before="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i w:val="0"/>
          <w:color w:val="6F351C"/>
          <w:sz w:val="20"/>
        </w:rPr>
        <w:t>배치 A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1450"/>
        <w:gridCol w:w="1800"/>
        <w:gridCol w:w="1450"/>
        <w:gridCol w:w="1800"/>
        <w:gridCol w:w="1450"/>
        <w:gridCol w:w="1915"/>
      </w:tblGrid>
      <w:tr>
        <w:trPr/>
        <w:tc>
          <w:tcPr>
            <w:tcW w:w="9865" w:type="dxa"/>
            <w:gridSpan w:val="6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7"/>
              </w:rPr>
              <w:t>배치 A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투입 생두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g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배출 원두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g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중량감소율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투입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저점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건조 종료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1차 크랙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2차 크랙(선택)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배출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총시간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___분 ___초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발현시간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___분 ___초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발현비율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색도(선택)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____________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온도 단위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□ °C  □ °F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최종 배합비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p>
      <w:pPr>
        <w:keepNext/>
        <w:spacing w:after="60" w:before="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i w:val="0"/>
          <w:color w:val="6F351C"/>
          <w:sz w:val="20"/>
        </w:rPr>
        <w:t>배치 B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1450"/>
        <w:gridCol w:w="1800"/>
        <w:gridCol w:w="1450"/>
        <w:gridCol w:w="1800"/>
        <w:gridCol w:w="1450"/>
        <w:gridCol w:w="1915"/>
      </w:tblGrid>
      <w:tr>
        <w:trPr/>
        <w:tc>
          <w:tcPr>
            <w:tcW w:w="9865" w:type="dxa"/>
            <w:gridSpan w:val="6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7"/>
              </w:rPr>
              <w:t>배치 B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투입 생두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g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배출 원두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g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중량감소율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투입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저점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건조 종료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1차 크랙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2차 크랙(선택)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배출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총시간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___분 ___초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발현시간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___분 ___초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발현비율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색도(선택)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____________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온도 단위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□ °C  □ °F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최종 배합비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p>
      <w:pPr>
        <w:keepNext/>
        <w:spacing w:after="60" w:before="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i w:val="0"/>
          <w:color w:val="6F351C"/>
          <w:sz w:val="20"/>
        </w:rPr>
        <w:t>배치 C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1450"/>
        <w:gridCol w:w="1800"/>
        <w:gridCol w:w="1450"/>
        <w:gridCol w:w="1800"/>
        <w:gridCol w:w="1450"/>
        <w:gridCol w:w="1915"/>
      </w:tblGrid>
      <w:tr>
        <w:trPr/>
        <w:tc>
          <w:tcPr>
            <w:tcW w:w="9865" w:type="dxa"/>
            <w:gridSpan w:val="6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7"/>
              </w:rPr>
              <w:t>배치 C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투입 생두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g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배출 원두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g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중량감소율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투입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저점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건조 종료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1차 크랙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2차 크랙(선택)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배출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___:___ / ___°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총시간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___분 ___초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발현시간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___분 ___초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발현비율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  <w:tr>
        <w:trPr>
          <w:trHeight w:val="351" w:hRule="atLeast"/>
        </w:trPr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색도(선택)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____________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온도 단위</w:t>
            </w:r>
          </w:p>
        </w:tc>
        <w:tc>
          <w:tcPr>
            <w:tcW w:w="180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□ °C  □ °F</w:t>
            </w:r>
          </w:p>
        </w:tc>
        <w:tc>
          <w:tcPr>
            <w:tcW w:w="145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5"/>
              </w:rPr>
              <w:t>최종 배합비</w:t>
            </w:r>
          </w:p>
        </w:tc>
        <w:tc>
          <w:tcPr>
            <w:tcW w:w="1915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5"/>
              </w:rPr>
              <w:t>______ %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keepNext/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7"/>
              </w:rPr>
              <w:t>복수 배치의 차이와 최종 블렌딩 방법</w:t>
            </w:r>
          </w:p>
        </w:tc>
      </w:tr>
      <w:tr>
        <w:trPr>
          <w:trHeight w:val="1247" w:hRule="atLeast"/>
        </w:trPr>
        <w:tc>
          <w:tcPr>
            <w:tcW w:w="98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6B6B6B"/>
                <w:sz w:val="16"/>
              </w:rPr>
              <w:t>각 배치의 목적, 블렌딩 시점, 질량비와 최종 혼합 방법을 적으세요. 단일 배치는 ‘해당 없음’으로 표시합니다.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p>
      <w:pPr>
        <w:keepNext/>
        <w:spacing w:after="60" w:before="8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i w:val="0"/>
          <w:color w:val="6F351C"/>
          <w:sz w:val="20"/>
        </w:rPr>
        <w:t>프로파일 운영 변수 기록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1250"/>
        <w:gridCol w:w="1250"/>
        <w:gridCol w:w="1250"/>
        <w:gridCol w:w="1450"/>
        <w:gridCol w:w="1450"/>
        <w:gridCol w:w="3215"/>
      </w:tblGrid>
      <w:tr>
        <w:trPr>
          <w:tblHeader/>
          <w:trHeight w:val="312" w:hRule="atLeast"/>
        </w:trPr>
        <w:tc>
          <w:tcPr>
            <w:tcW w:w="1250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시각</w:t>
            </w:r>
          </w:p>
        </w:tc>
        <w:tc>
          <w:tcPr>
            <w:tcW w:w="1250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BT/ET</w:t>
            </w:r>
          </w:p>
        </w:tc>
        <w:tc>
          <w:tcPr>
            <w:tcW w:w="1250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화력</w:t>
            </w:r>
          </w:p>
        </w:tc>
        <w:tc>
          <w:tcPr>
            <w:tcW w:w="1450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공기 흐름</w:t>
            </w:r>
          </w:p>
        </w:tc>
        <w:tc>
          <w:tcPr>
            <w:tcW w:w="1450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드럼/팬</w:t>
            </w:r>
          </w:p>
        </w:tc>
        <w:tc>
          <w:tcPr>
            <w:tcW w:w="3215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5"/>
              </w:rPr>
              <w:t>조절 이유·관찰</w:t>
            </w:r>
          </w:p>
        </w:tc>
      </w:tr>
      <w:tr>
        <w:trPr>
          <w:trHeight w:val="312" w:hRule="atLeast"/>
        </w:trPr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321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________________________________</w:t>
            </w:r>
          </w:p>
        </w:tc>
      </w:tr>
      <w:tr>
        <w:trPr>
          <w:trHeight w:val="312" w:hRule="atLeast"/>
        </w:trPr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321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________________________________</w:t>
            </w:r>
          </w:p>
        </w:tc>
      </w:tr>
      <w:tr>
        <w:trPr>
          <w:trHeight w:val="312" w:hRule="atLeast"/>
        </w:trPr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321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________________________________</w:t>
            </w:r>
          </w:p>
        </w:tc>
      </w:tr>
      <w:tr>
        <w:trPr>
          <w:trHeight w:val="312" w:hRule="atLeast"/>
        </w:trPr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321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________________________________</w:t>
            </w:r>
          </w:p>
        </w:tc>
      </w:tr>
      <w:tr>
        <w:trPr>
          <w:trHeight w:val="312" w:hRule="atLeast"/>
        </w:trPr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321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________________________________</w:t>
            </w:r>
          </w:p>
        </w:tc>
      </w:tr>
      <w:tr>
        <w:trPr>
          <w:trHeight w:val="312" w:hRule="atLeast"/>
        </w:trPr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2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1450" w:type="dxa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</w:t>
            </w:r>
          </w:p>
        </w:tc>
        <w:tc>
          <w:tcPr>
            <w:tcW w:w="321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4"/>
              </w:rPr>
              <w:t>________________________________</w:t>
            </w:r>
          </w:p>
        </w:tc>
      </w:tr>
    </w:tbl>
    <w:p>
      <w:pPr>
        <w:pStyle w:val="Heading1"/>
        <w:keepNext/>
        <w:pageBreakBefore/>
        <w:spacing w:after="100" w:before="1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color w:val="6F351C"/>
          <w:sz w:val="30"/>
        </w:rPr>
        <w:t>5. 프로파일 그래프·실행 분석</w:t>
      </w:r>
    </w:p>
    <w:p>
      <w:pPr>
        <w:keepNext w:val="off"/>
        <w:spacing w:after="60" w:before="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 w:val="0"/>
          <w:i w:val="0"/>
          <w:color w:val="6B6B6B"/>
          <w:sz w:val="16"/>
        </w:rPr>
        <w:t>시간-온도 곡선과 주요 이벤트를 직접 표시하거나 로깅 소프트웨어의 그래프를 아래 칸에 삽입하세요.</w:t>
      </w:r>
    </w:p>
    <w:tbl>
      <w:tblPr>
        <w:tblStyle w:val="TableGrid"/>
        <w:tblW w:w="9860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110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</w:tblGrid>
      <w:tr>
        <w:trPr/>
        <w:tc>
          <w:tcPr>
            <w:tcW w:w="11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온도/시간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0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1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2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3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4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5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6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7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8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9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10</w:t>
            </w:r>
          </w:p>
        </w:tc>
        <w:tc>
          <w:tcPr>
            <w:tcW w:w="73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3"/>
              </w:rPr>
              <w:t>12+</w:t>
            </w: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240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220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200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180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160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140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120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100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80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60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RoR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  <w:tr>
        <w:trPr>
          <w:trHeight w:val="272" w:hRule="atLeast"/>
        </w:trPr>
        <w:tc>
          <w:tcPr>
            <w:tcW w:w="1100" w:type="dxa"/>
            <w:shd w:val="clear" w:color="auto" w:fill="FCF8F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B6B6B"/>
                <w:sz w:val="13"/>
              </w:rPr>
              <w:t>메모</w:t>
            </w: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  <w:tc>
          <w:tcPr>
            <w:tcW w:w="730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ascii="맑은 고딕" w:eastAsia="맑은 고딕" w:hAnsi="맑은 고딕" w:hint="default"/>
              </w:rPr>
            </w:pPr>
          </w:p>
        </w:tc>
      </w:tr>
    </w:tbl>
    <w:p>
      <w:pPr>
        <w:keepNext w:val="off"/>
        <w:spacing w:after="80" w:before="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 w:val="0"/>
          <w:i w:val="0"/>
          <w:color w:val="6B6B6B"/>
          <w:sz w:val="15"/>
        </w:rPr>
        <w:t>그래프 단위: 시간(분) / 온도(°C 또는 °F) / RoR(단위·평활화 설정을 아래에 명시)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2200"/>
        <w:gridCol w:w="7665"/>
      </w:tblGrid>
      <w:tr>
        <w:trPr>
          <w:trHeight w:val="397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RoR 설정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단위 __________  샘플링 __________  평활화 __________  지연·보정 __________</w:t>
            </w:r>
          </w:p>
        </w:tc>
      </w:tr>
      <w:tr>
        <w:trPr>
          <w:trHeight w:val="397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색도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장비·스케일 __________________  분쇄/원두 __________________  값 __________________  □ 미측정</w:t>
            </w:r>
          </w:p>
        </w:tc>
      </w:tr>
      <w:tr>
        <w:trPr>
          <w:trHeight w:val="397" w:hRule="atLeast"/>
        </w:trPr>
        <w:tc>
          <w:tcPr>
            <w:tcW w:w="2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최종 산출</w:t>
            </w:r>
          </w:p>
        </w:tc>
        <w:tc>
          <w:tcPr>
            <w:tcW w:w="7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총 투입 ______ g  총 배출 ______ g  전체 중량감소율 ______ %  최종 제출 ______ g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keepNext/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7"/>
              </w:rPr>
              <w:t>계획과 실제 실행의 차이 및 그 원인</w:t>
            </w:r>
          </w:p>
        </w:tc>
      </w:tr>
      <w:tr>
        <w:trPr>
          <w:trHeight w:val="1587" w:hRule="atLeast"/>
        </w:trPr>
        <w:tc>
          <w:tcPr>
            <w:tcW w:w="98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6B6B6B"/>
                <w:sz w:val="16"/>
              </w:rPr>
              <w:t>예상값에서 벗어난 이벤트, 환경·열량·센서·조작 요인과 최종 컵에 미칠 영향을 적으세요.</w:t>
            </w:r>
          </w:p>
        </w:tc>
      </w:tr>
    </w:tbl>
    <w:p>
      <w:pPr>
        <w:pStyle w:val="Heading1"/>
        <w:keepNext/>
        <w:pageBreakBefore/>
        <w:spacing w:after="100" w:before="1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color w:val="6F351C"/>
          <w:sz w:val="30"/>
        </w:rPr>
        <w:t>6. 로스팅 설계의 근거와 사후 평가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keepNext/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7"/>
              </w:rPr>
              <w:t>로스팅 프로파일을 이와 같이 설계한 이유</w:t>
            </w:r>
          </w:p>
        </w:tc>
      </w:tr>
      <w:tr>
        <w:trPr>
          <w:trHeight w:val="2948" w:hRule="atLeast"/>
        </w:trPr>
        <w:tc>
          <w:tcPr>
            <w:tcW w:w="98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6B6B6B"/>
                <w:sz w:val="16"/>
              </w:rPr>
              <w:t>투입량, 투입온도, 건조·갈변·발현 구간, 화력·공기 흐름과 배출 판단을 인과관계로 설명하세요.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keepNext/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7"/>
              </w:rPr>
              <w:t>로스팅 후 직접 관능평가한 결과</w:t>
            </w:r>
          </w:p>
        </w:tc>
      </w:tr>
      <w:tr>
        <w:trPr>
          <w:trHeight w:val="2154" w:hRule="atLeast"/>
        </w:trPr>
        <w:tc>
          <w:tcPr>
            <w:tcW w:w="98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6B6B6B"/>
                <w:sz w:val="16"/>
              </w:rPr>
              <w:t>목표와 일치한 점, 일치하지 않은 점, 감지한 결점과 재현·개선 계획을 구분해 적으세요.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keepNext/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7"/>
              </w:rPr>
              <w:t>근거 자료·참고문헌</w:t>
            </w:r>
          </w:p>
        </w:tc>
      </w:tr>
      <w:tr>
        <w:trPr>
          <w:trHeight w:val="1701" w:hRule="atLeast"/>
        </w:trPr>
        <w:tc>
          <w:tcPr>
            <w:tcW w:w="98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6B6B6B"/>
                <w:sz w:val="16"/>
              </w:rPr>
              <w:t>저자/기관, 연도, 문헌·기술문서명, URL 또는 DOI를 적으세요. 제조사 기술문서는 모델과 버전을 표시합니다.</w:t>
            </w:r>
          </w:p>
        </w:tc>
      </w:tr>
    </w:tbl>
    <w:p>
      <w:pPr>
        <w:keepNext w:val="off"/>
        <w:spacing w:after="40" w:before="0"/>
        <w:rPr>
          <w:rFonts w:ascii="맑은 고딕" w:eastAsia="맑은 고딕" w:hAnsi="맑은 고딕" w:hint="default"/>
        </w:rPr>
      </w:pPr>
    </w:p>
    <w:p>
      <w:pPr>
        <w:pStyle w:val="Heading1"/>
        <w:keepNext/>
        <w:pageBreakBefore w:val="off"/>
        <w:spacing w:after="100" w:before="1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color w:val="6F351C"/>
          <w:sz w:val="30"/>
        </w:rPr>
        <w:t>7. 제출 전 확인</w:t>
      </w:r>
    </w:p>
    <w:tbl>
      <w:tblPr>
        <w:tblStyle w:val="TableGrid"/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1200"/>
        <w:gridCol w:w="8665"/>
      </w:tblGrid>
      <w:tr>
        <w:trPr>
          <w:tblHeader/>
        </w:trPr>
        <w:tc>
          <w:tcPr>
            <w:tcW w:w="1200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6"/>
              </w:rPr>
              <w:t>확인</w:t>
            </w:r>
          </w:p>
        </w:tc>
        <w:tc>
          <w:tcPr>
            <w:tcW w:w="8665" w:type="dxa"/>
            <w:shd w:val="clear" w:color="auto" w:fill="B9651B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FFFFFF"/>
                <w:sz w:val="16"/>
              </w:rPr>
              <w:t>항목</w:t>
            </w:r>
          </w:p>
        </w:tc>
      </w:tr>
      <w:tr>
        <w:trPr/>
        <w:tc>
          <w:tcPr>
            <w:tcW w:w="1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□</w:t>
            </w:r>
          </w:p>
        </w:tc>
        <w:tc>
          <w:tcPr>
            <w:tcW w:w="8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공식 지정 생두와 로트 번호를 확인했다.</w:t>
            </w:r>
          </w:p>
        </w:tc>
      </w:tr>
      <w:tr>
        <w:trPr/>
        <w:tc>
          <w:tcPr>
            <w:tcW w:w="1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□</w:t>
            </w:r>
          </w:p>
        </w:tc>
        <w:tc>
          <w:tcPr>
            <w:tcW w:w="8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계획값과 실제값을 구분했다.</w:t>
            </w:r>
          </w:p>
        </w:tc>
      </w:tr>
      <w:tr>
        <w:trPr/>
        <w:tc>
          <w:tcPr>
            <w:tcW w:w="1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□</w:t>
            </w:r>
          </w:p>
        </w:tc>
        <w:tc>
          <w:tcPr>
            <w:tcW w:w="8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각 배치의 투입·배출 중량과 계산식을 확인했다.</w:t>
            </w:r>
          </w:p>
        </w:tc>
      </w:tr>
      <w:tr>
        <w:trPr/>
        <w:tc>
          <w:tcPr>
            <w:tcW w:w="1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□</w:t>
            </w:r>
          </w:p>
        </w:tc>
        <w:tc>
          <w:tcPr>
            <w:tcW w:w="8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복수 배치의 최종 배합비 합계가 100%다.</w:t>
            </w:r>
          </w:p>
        </w:tc>
      </w:tr>
      <w:tr>
        <w:trPr/>
        <w:tc>
          <w:tcPr>
            <w:tcW w:w="1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□</w:t>
            </w:r>
          </w:p>
        </w:tc>
        <w:tc>
          <w:tcPr>
            <w:tcW w:w="8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목표 관능과 사후 관능평가를 정직하게 기록했다.</w:t>
            </w:r>
          </w:p>
        </w:tc>
      </w:tr>
      <w:tr>
        <w:trPr/>
        <w:tc>
          <w:tcPr>
            <w:tcW w:w="1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□</w:t>
            </w:r>
          </w:p>
        </w:tc>
        <w:tc>
          <w:tcPr>
            <w:tcW w:w="8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참고문헌과 기술자료의 실제 존재를 확인했다.</w:t>
            </w:r>
          </w:p>
        </w:tc>
      </w:tr>
      <w:tr>
        <w:trPr/>
        <w:tc>
          <w:tcPr>
            <w:tcW w:w="1200" w:type="dxa"/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6"/>
              </w:rPr>
              <w:t>□</w:t>
            </w:r>
          </w:p>
        </w:tc>
        <w:tc>
          <w:tcPr>
            <w:tcW w:w="8665" w:type="dxa"/>
            <w:tcMar>
              <w:top w:w="90" w:type="dxa"/>
              <w:bottom w:w="90" w:type="dxa"/>
            </w:tcMar>
            <w:vAlign w:val="center"/>
          </w:tcPr>
          <w:p>
            <w:pPr>
              <w:jc w:val="left"/>
              <w:spacing w:after="0" w:before="0" w:line="276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 w:val="0"/>
                <w:color w:val="202020"/>
                <w:sz w:val="16"/>
              </w:rPr>
              <w:t>DOCX와 PDF의 파일명에 익명 코드를 사용했다.</w:t>
            </w:r>
          </w:p>
        </w:tc>
      </w:tr>
    </w:tbl>
    <w:p>
      <w:pPr>
        <w:keepNext w:val="off"/>
        <w:spacing w:after="60" w:before="0"/>
        <w:rPr>
          <w:rFonts w:ascii="맑은 고딕" w:eastAsia="맑은 고딕" w:hAnsi="맑은 고딕" w:hint="default"/>
        </w:rPr>
      </w:pPr>
    </w:p>
    <w:tbl>
      <w:tblPr>
        <w:tblW w:w="9865" w:type="dxa"/>
        <w:tblInd w:w="120" w:type="dxa"/>
        <w:tblLook w:val="04A0" w:firstRow="1" w:lastRow="0" w:firstColumn="1" w:lastColumn="0" w:noHBand="0" w:noVBand="1"/>
        <w:jc w:val="left"/>
        <w:tblLayout w:type="fixed"/>
      </w:tblPr>
      <w:tblGrid>
        <w:gridCol w:w="9865"/>
      </w:tblGrid>
      <w:tr>
        <w:trPr/>
        <w:tc>
          <w:tcPr>
            <w:tcW w:w="9865" w:type="dxa"/>
            <w:tcBorders>
              <w:top w:val="single" w:sz="8" w:space="0" w:color="B9651B"/>
              <w:left w:val="single" w:sz="8" w:space="0" w:color="B9651B"/>
              <w:bottom w:val="single" w:sz="8" w:space="0" w:color="B9651B"/>
              <w:right w:val="single" w:sz="8" w:space="0" w:color="B9651B"/>
            </w:tcBorders>
            <w:shd w:val="clear" w:color="auto" w:fill="F7EDE4"/>
            <w:tcMar>
              <w:top w:w="90" w:type="dxa"/>
              <w:bottom w:w="90" w:type="dxa"/>
            </w:tcMar>
            <w:vAlign w:val="center"/>
          </w:tcPr>
          <w:p>
            <w:pPr>
              <w:spacing w:after="40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b/>
                <w:color w:val="6F351C"/>
                <w:sz w:val="18"/>
              </w:rPr>
              <w:t>선수 확인</w:t>
            </w:r>
          </w:p>
          <w:p>
            <w:pPr>
              <w:spacing w:after="0" w:line="288" w:lineRule="auto"/>
              <w:rPr>
                <w:rFonts w:ascii="맑은 고딕" w:eastAsia="맑은 고딕" w:hAnsi="맑은 고딕" w:hint="default"/>
              </w:rPr>
            </w:pPr>
            <w:r>
              <w:rPr>
                <w:rFonts w:ascii="맑은 고딕" w:eastAsia="맑은 고딕" w:hAnsi="맑은 고딕" w:cs="Noto Sans Korean"/>
                <w:color w:val="202020"/>
                <w:sz w:val="17"/>
              </w:rPr>
              <w:t>위 내용은 본인이 수행한 로스팅의 계획과 실제 기록이며, 지정 생두·직접 로스팅·첨가물 금지·영상 연속성 규정을 준수했습니다.</w:t>
            </w:r>
          </w:p>
        </w:tc>
      </w:tr>
    </w:tbl>
    <w:p>
      <w:pPr>
        <w:keepNext w:val="off"/>
        <w:spacing w:after="60" w:before="0"/>
        <w:rPr>
          <w:rFonts w:ascii="맑은 고딕" w:eastAsia="맑은 고딕" w:hAnsi="맑은 고딕" w:hint="default"/>
        </w:rPr>
      </w:pPr>
    </w:p>
    <w:p>
      <w:pPr>
        <w:keepNext w:val="off"/>
        <w:spacing w:after="80" w:before="60"/>
        <w:rPr>
          <w:rFonts w:ascii="맑은 고딕" w:eastAsia="맑은 고딕" w:hAnsi="맑은 고딕" w:hint="default"/>
        </w:rPr>
      </w:pPr>
      <w:r>
        <w:rPr>
          <w:rFonts w:ascii="맑은 고딕" w:eastAsia="맑은 고딕" w:hAnsi="맑은 고딕" w:cs="Noto Sans Korean"/>
          <w:b/>
          <w:i w:val="0"/>
          <w:color w:val="6F351C"/>
          <w:sz w:val="18"/>
        </w:rPr>
        <w:t>선수 서명: ________________________________    날짜: 2026년 ______월 ______일</w:t>
      </w:r>
    </w:p>
    <w:sectPr>
      <w:pgSz w:w="11906" w:h="16838"/>
      <w:pgMar w:top="1020" w:right="1020" w:bottom="964" w:left="1020" w:header="454" w:footer="454" w:gutter="0"/>
      <w:cols w:space="720"/>
      <w:docGrid w:linePitch="360"/>
      <w:headerReference w:type="default" r:id="rId3"/>
      <w:footerReference w:type="default"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notTrueType w:val="false"/>
    <w:sig w:usb0="9000002F" w:usb1="29D77CFB" w:usb2="00000012" w:usb3="00000001" w:csb0="00080001" w:csb1="00000001"/>
  </w:font>
  <w:font w:name="Noto Sans Korean">
    <w:notTrueType w:val="false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9865" w:type="dxa"/>
      <w:tblInd w:w="0" w:type="dxa"/>
      <w:tblLook w:val="04A0" w:firstRow="1" w:lastRow="0" w:firstColumn="1" w:lastColumn="0" w:noHBand="0" w:noVBand="1"/>
      <w:jc w:val="left"/>
      <w:tblLayout w:type="fixed"/>
    </w:tblPr>
    <w:tblGrid>
      <w:gridCol w:w="4500"/>
      <w:gridCol w:w="2500"/>
      <w:gridCol w:w="2865"/>
    </w:tblGrid>
    <w:tr>
      <w:trPr/>
      <w:tc>
        <w:tcPr>
          <w:tcW w:w="4500" w:type="dxa"/>
          <w:tcBorders>
            <w:top w:val="single" w:sz="4" w:space="0" w:color="D8BFA9"/>
            <w:left w:val="nil"/>
            <w:bottom w:val="nil"/>
            <w:right w:val="nil"/>
          </w:tcBorders>
          <w:tcMar>
            <w:top w:w="50" w:type="dxa"/>
            <w:bottom w:w="0" w:type="dxa"/>
          </w:tcMar>
          <w:vAlign w:val="center"/>
        </w:tcPr>
        <w:p>
          <w:pPr>
            <w:jc w:val="left"/>
            <w:spacing w:after="0" w:before="0" w:line="276" w:lineRule="auto"/>
          </w:pPr>
          <w:r>
            <w:rPr>
              <w:rFonts w:ascii="Noto Sans Korean" w:eastAsia="Noto Sans Korean" w:hAnsi="Noto Sans Korean" w:cs="Noto Sans Korean"/>
              <w:b w:val="0"/>
              <w:color w:val="6B6B6B"/>
              <w:sz w:val="16"/>
            </w:rPr>
            <w:t>WCC 로스팅 디자인 노트</w:t>
          </w:r>
        </w:p>
      </w:tc>
      <w:tc>
        <w:tcPr>
          <w:tcW w:w="2500" w:type="dxa"/>
          <w:tcBorders>
            <w:top w:val="single" w:sz="4" w:space="0" w:color="D8BFA9"/>
            <w:left w:val="nil"/>
            <w:bottom w:val="nil"/>
            <w:right w:val="nil"/>
          </w:tcBorders>
          <w:tcMar>
            <w:top w:w="50" w:type="dxa"/>
            <w:bottom w:w="0" w:type="dxa"/>
          </w:tcMar>
          <w:vAlign w:val="center"/>
        </w:tcPr>
        <w:p>
          <w:pPr>
            <w:jc w:val="center"/>
            <w:spacing w:after="0" w:before="0" w:line="276" w:lineRule="auto"/>
          </w:pPr>
          <w:r>
            <w:rPr>
              <w:rFonts w:ascii="Noto Sans Korean" w:eastAsia="Noto Sans Korean" w:hAnsi="Noto Sans Korean" w:cs="Noto Sans Korean"/>
              <w:b w:val="0"/>
              <w:color w:val="6B6B6B"/>
              <w:sz w:val="16"/>
            </w:rPr>
            <w:t>2026 개정판</w:t>
          </w:r>
        </w:p>
      </w:tc>
      <w:tc>
        <w:tcPr>
          <w:tcW w:w="2865" w:type="dxa"/>
          <w:tcBorders>
            <w:top w:val="single" w:sz="4" w:space="0" w:color="D8BFA9"/>
            <w:left w:val="nil"/>
            <w:bottom w:val="nil"/>
            <w:right w:val="nil"/>
          </w:tcBorders>
          <w:tcMar>
            <w:top w:w="50" w:type="dxa"/>
            <w:bottom w:w="0" w:type="dxa"/>
          </w:tcMar>
          <w:vAlign w:val="center"/>
        </w:tcPr>
        <w:p>
          <w:pPr>
            <w:jc w:val="right"/>
            <w:spacing w:after="0" w:before="0" w:line="276" w:lineRule="auto"/>
          </w:pPr>
          <w:r>
            <w:rPr>
              <w:rFonts w:ascii="Noto Sans Korean" w:eastAsia="Noto Sans Korean" w:hAnsi="Noto Sans Korean" w:cs="Noto Sans Korean"/>
              <w:b w:val="0"/>
              <w:color w:val="6B6B6B"/>
              <w:sz w:val="16"/>
            </w:rPr>
            <w:t xml:space="preserve">Page </w:t>
          </w:r>
          <w:r>
            <w:rPr>
              <w:rFonts w:ascii="Noto Sans Korean" w:eastAsia="Noto Sans Korean" w:hAnsi="Noto Sans Korean" w:cs="Noto Sans Korean"/>
              <w:b w:val="0"/>
              <w:color w:val="6B6B6B"/>
              <w:sz w:val="16"/>
            </w:rPr>
            <w:fldChar w:fldCharType="begin"/>
          </w:r>
          <w:r>
            <w:rPr>
              <w:rFonts w:ascii="Noto Sans Korean" w:eastAsia="Noto Sans Korean" w:hAnsi="Noto Sans Korean" w:cs="Noto Sans Korean"/>
              <w:b w:val="0"/>
              <w:color w:val="6B6B6B"/>
              <w:sz w:val="16"/>
            </w:rPr>
            <w:instrText xml:space="preserve"> PAGE </w:instrText>
          </w:r>
          <w:r>
            <w:rPr>
              <w:rFonts w:ascii="Noto Sans Korean" w:eastAsia="Noto Sans Korean" w:hAnsi="Noto Sans Korean" w:cs="Noto Sans Korean"/>
              <w:b w:val="0"/>
              <w:color w:val="6B6B6B"/>
              <w:sz w:val="16"/>
            </w:rPr>
            <w:fldChar w:fldCharType="end"/>
          </w:r>
        </w:p>
      </w:tc>
    </w:tr>
  </w:tbl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9865" w:type="dxa"/>
      <w:tblInd w:w="0" w:type="dxa"/>
      <w:tblLook w:val="04A0" w:firstRow="1" w:lastRow="0" w:firstColumn="1" w:lastColumn="0" w:noHBand="0" w:noVBand="1"/>
      <w:jc w:val="left"/>
      <w:tblLayout w:type="fixed"/>
    </w:tblPr>
    <w:tblGrid>
      <w:gridCol w:w="4932"/>
      <w:gridCol w:w="4933"/>
    </w:tblGrid>
    <w:tr>
      <w:trPr/>
      <w:tc>
        <w:tcPr>
          <w:tcW w:w="4932" w:type="dxa"/>
          <w:tcBorders>
            <w:top w:val="nil"/>
            <w:left w:val="nil"/>
            <w:bottom w:val="single" w:sz="5" w:space="0" w:color="D8BFA9"/>
            <w:right w:val="nil"/>
          </w:tcBorders>
          <w:tcMar>
            <w:top w:w="0" w:type="dxa"/>
            <w:bottom w:w="60" w:type="dxa"/>
          </w:tcMar>
          <w:vAlign w:val="center"/>
        </w:tcPr>
        <w:p>
          <w:pPr>
            <w:jc w:val="left"/>
            <w:spacing w:after="0" w:before="0" w:line="276" w:lineRule="auto"/>
          </w:pPr>
          <w:r>
            <w:rPr>
              <w:rFonts w:ascii="Noto Sans Korean" w:eastAsia="Noto Sans Korean" w:hAnsi="Noto Sans Korean" w:cs="Noto Sans Korean"/>
              <w:b/>
              <w:color w:val="6B6B6B"/>
              <w:sz w:val="16"/>
            </w:rPr>
            <w:t>제10회 세계커피대회(WCC)</w:t>
          </w:r>
        </w:p>
      </w:tc>
      <w:tc>
        <w:tcPr>
          <w:tcW w:w="4933" w:type="dxa"/>
          <w:tcBorders>
            <w:top w:val="nil"/>
            <w:left w:val="nil"/>
            <w:bottom w:val="single" w:sz="5" w:space="0" w:color="D8BFA9"/>
            <w:right w:val="nil"/>
          </w:tcBorders>
          <w:tcMar>
            <w:top w:w="0" w:type="dxa"/>
            <w:bottom w:w="60" w:type="dxa"/>
          </w:tcMar>
          <w:vAlign w:val="center"/>
        </w:tcPr>
        <w:p>
          <w:pPr>
            <w:jc w:val="right"/>
            <w:spacing w:after="0" w:before="0" w:line="276" w:lineRule="auto"/>
          </w:pPr>
          <w:r>
            <w:rPr>
              <w:rFonts w:ascii="Noto Sans Korean" w:eastAsia="Noto Sans Korean" w:hAnsi="Noto Sans Korean" w:cs="Noto Sans Korean"/>
              <w:b/>
              <w:color w:val="6B6B6B"/>
              <w:sz w:val="16"/>
            </w:rPr>
            <w:t>Roasting Design Note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Normal">
    <w:name w:val="Normal"/>
    <w:qFormat/>
    <w:pPr>
      <w:spacing w:after="80" w:before="0" w:line="300" w:lineRule="auto"/>
    </w:pPr>
    <w:rPr>
      <w:rFonts w:ascii="Noto Sans Korean" w:eastAsia="Noto Sans Korean" w:hAnsi="Noto Sans Korean"/>
      <w:color w:val="202020"/>
      <w:sz w:val="19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140" w:before="280"/>
    </w:pPr>
    <w:rPr>
      <w:rFonts w:asciiTheme="majorHAnsi" w:eastAsiaTheme="majorEastAsia" w:hAnsiTheme="majorHAnsi" w:cstheme="majorBidi"/>
      <w:b/>
      <w:bCs/>
      <w:color w:val="6F351C"/>
      <w:sz w:val="3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100" w:before="200"/>
    </w:pPr>
    <w:rPr>
      <w:rFonts w:asciiTheme="majorHAnsi" w:eastAsiaTheme="majorEastAsia" w:hAnsiTheme="majorHAnsi" w:cstheme="majorBidi"/>
      <w:b/>
      <w:bCs/>
      <w:color w:val="B9651B"/>
      <w:sz w:val="26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140"/>
    </w:pPr>
    <w:rPr>
      <w:rFonts w:asciiTheme="majorHAnsi" w:eastAsiaTheme="majorEastAsia" w:hAnsiTheme="majorHAnsi" w:cstheme="majorBidi"/>
      <w:b/>
      <w:bCs/>
      <w:color w:val="6F351C"/>
      <w:sz w:val="22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</w:pPr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120"/>
    </w:p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ind w:left="540" w:hanging="271"/>
      <w:contextualSpacing/>
      <w:numPr>
        <w:ilvl w:val="0"/>
        <w:numId w:val="1"/>
      </w:numPr>
      <w:spacing w:after="60" w:line="288" w:lineRule="auto"/>
    </w:pPr>
    <w:rPr>
      <w:rFonts w:ascii="Noto Sans Korean" w:eastAsia="Noto Sans Korean" w:hAnsi="Noto Sans Korean"/>
      <w:sz w:val="18"/>
    </w:r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ind w:left="540" w:hanging="271"/>
      <w:contextualSpacing/>
      <w:numPr>
        <w:ilvl w:val="0"/>
        <w:numId w:val="4"/>
      </w:numPr>
      <w:spacing w:after="60" w:line="288" w:lineRule="auto"/>
    </w:pPr>
    <w:rPr>
      <w:rFonts w:ascii="Noto Sans Korean" w:eastAsia="Noto Sans Korean" w:hAnsi="Noto Sans Korean"/>
      <w:sz w:val="18"/>
    </w:r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pBdr>
        <w:bottom w:val="single" w:sz="4" w:space="4" w:color="4F81BD" w:themeColor="accent1"/>
      </w:pBdr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rPr>
      <w:rFonts w:ascii="Noto Sans Korean" w:eastAsia="Noto Sans Korean" w:hAnsi="Noto Sans Kore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rFonts w:ascii="Noto Sans Korean" w:eastAsia="Noto Sans Korean" w:hAnsi="Noto Sans Korean"/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">
    <w:name w:val="Article"/>
    <w:basedOn w:val="Normal"/>
    <w:pPr>
      <w:widowControl/>
      <w:spacing w:after="80" w:line="300" w:lineRule="auto"/>
    </w:pPr>
    <w:rPr>
      <w:rFonts w:ascii="Noto Sans Korean" w:eastAsia="Noto Sans Korean" w:hAnsi="Noto Sans Korean"/>
      <w:sz w:val="18"/>
    </w:rPr>
  </w:style>
  <w:style w:type="paragraph" w:customStyle="1" w:styleId="FormLabel">
    <w:name w:val="Form Label"/>
    <w:basedOn w:val="Normal"/>
    <w:pPr>
      <w:keepNext/>
      <w:spacing w:after="40"/>
    </w:pPr>
    <w:rPr>
      <w:rFonts w:ascii="Noto Sans Korean" w:eastAsia="Noto Sans Korean" w:hAnsi="Noto Sans Korean"/>
      <w:b/>
      <w:color w:val="6F351C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5" Type="http://schemas.openxmlformats.org/officeDocument/2006/relationships/styles" Target="styles.xml" /><Relationship Id="rId6" Type="http://schemas.openxmlformats.org/officeDocument/2006/relationships/settings" Target="settings.xml" /><Relationship Id="rId7" Type="http://schemas.openxmlformats.org/officeDocument/2006/relationships/fontTable" Target="fontTable.xml" /><Relationship Id="rId8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WCC 로스팅 디자인 노트</dc:title>
  <dc:subject>WCC 커피로스팅챔피언십 선수 제출 양식</dc:subject>
  <dc:creator>커피비평가협회(CCA)</dc:creator>
  <cp:keywords/>
  <dc:description>generated by python-docx</dc:description>
  <cp:lastModifiedBy>박영순</cp:lastModifiedBy>
  <cp:revision>1</cp:revision>
  <dcterms:created xsi:type="dcterms:W3CDTF">2013-12-23T23:15:00Z</dcterms:created>
  <dcterms:modified xsi:type="dcterms:W3CDTF">2026-07-31T11:19:45Z</dcterms:modified>
  <cp:version>1100.0100.01</cp:version>
</cp:coreProperties>
</file>